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_x0000_s1067"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zrKwIAAFAEAAAOAAAAZHJzL2Uyb0RvYy54bWysVNuO0zAQfUfiHyy/06Rpy6ZR09WqSxHS&#10;AisWPsBxnMTCN8Zu0/L1TJy22w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bookmarkStart w:id="0" w:name="_GoBack"/>
      <w:bookmarkEnd w:id="0"/>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77777777"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777777"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533D6B9A"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7655C3DD"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5347FC15"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0B9E82C8" w14:textId="77777777" w:rsidR="0002561F" w:rsidRPr="008B3711" w:rsidRDefault="0002561F" w:rsidP="0002561F">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5B0BDB44" w14:textId="77777777" w:rsidR="0002561F" w:rsidRPr="008B3711" w:rsidRDefault="0002561F" w:rsidP="0002561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2C8E1F5" w14:textId="77777777"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F35841">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F35841">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F35841">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F35841">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F35841">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F35841">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2090DF40" w14:textId="3ED2ECE9"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役員が５名</w:t>
      </w:r>
      <w:r w:rsidR="00F35841">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70D16AB8" w14:textId="77777777" w:rsidR="0002561F" w:rsidRPr="00BC2DB5" w:rsidRDefault="0002561F" w:rsidP="0002561F">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8B3711"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77777777" w:rsidR="0002561F" w:rsidRPr="00BC2DB5" w:rsidRDefault="0002561F" w:rsidP="0002561F">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2144800A"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9D591B">
        <w:rPr>
          <w:rFonts w:ascii="ＭＳ ゴシック" w:eastAsia="ＭＳ ゴシック" w:hAnsi="ＭＳ ゴシック" w:cs="Times New Roman" w:hint="eastAsia"/>
          <w:sz w:val="18"/>
          <w:szCs w:val="18"/>
        </w:rPr>
        <w:t>４１</w:t>
      </w:r>
      <w:r w:rsidR="00BB1203" w:rsidRPr="009D591B">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4C8E3D6"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6195944D"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lastRenderedPageBreak/>
        <w:t>（４）事業の具体的な内容</w:t>
      </w:r>
      <w:r w:rsidRPr="008B3711">
        <w:rPr>
          <w:rFonts w:cs="Times New Roman" w:hint="eastAsia"/>
          <w:sz w:val="21"/>
          <w:szCs w:val="22"/>
        </w:rPr>
        <w:t xml:space="preserve">　</w:t>
      </w:r>
      <w:r w:rsidRPr="0002561F">
        <w:rPr>
          <w:rFonts w:cs="Times New Roman" w:hint="eastAsia"/>
          <w:sz w:val="16"/>
          <w:szCs w:val="18"/>
        </w:rPr>
        <w:t>（※）主にこの内容を審査委員会で審査します（</w:t>
      </w:r>
      <w:r w:rsidRPr="0002561F">
        <w:rPr>
          <w:rFonts w:cs="Times New Roman" w:hint="eastAsia"/>
          <w:bCs/>
          <w:sz w:val="16"/>
          <w:szCs w:val="18"/>
        </w:rPr>
        <w:t>記載の分量で判断するものではありません）。</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0E0D7453" w14:textId="6F32019A" w:rsidR="00A74F99" w:rsidRPr="008B3711" w:rsidRDefault="00A74F99"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9D591B">
              <w:rPr>
                <w:rFonts w:asciiTheme="majorEastAsia" w:eastAsiaTheme="majorEastAsia" w:hAnsiTheme="majorEastAsia" w:cs="Times New Roman" w:hint="eastAsia"/>
                <w:bCs/>
                <w:sz w:val="16"/>
                <w:szCs w:val="16"/>
              </w:rPr>
              <w:t>２１～２２ページ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344ADA" w14:textId="4C191B78" w:rsidR="00A74F99" w:rsidRPr="008B3711" w:rsidRDefault="00A74F99"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12E83DB9" w14:textId="77777777" w:rsidR="00A52735" w:rsidRDefault="00A52735" w:rsidP="00A52735">
            <w:pPr>
              <w:ind w:left="420" w:rightChars="-105" w:right="-252" w:hangingChars="200" w:hanging="420"/>
              <w:rPr>
                <w:rFonts w:asciiTheme="majorEastAsia" w:eastAsiaTheme="majorEastAsia" w:hAnsiTheme="majorEastAsia" w:cs="ＭＳ 明朝"/>
                <w:sz w:val="21"/>
                <w:szCs w:val="21"/>
              </w:rPr>
            </w:pPr>
          </w:p>
          <w:p w14:paraId="25B65BE1" w14:textId="5BF0D400" w:rsidR="00B10986" w:rsidRPr="008B3711" w:rsidRDefault="00B10986"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785FD07D"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その２：将来の展望（本事業の成果の事業化に向けて想定している内容および期待される効果）</w:t>
            </w:r>
          </w:p>
          <w:p w14:paraId="69B49993" w14:textId="77777777" w:rsidR="00E84709" w:rsidRPr="008B3711" w:rsidRDefault="00E84709" w:rsidP="002C487E">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9D591B">
              <w:rPr>
                <w:rFonts w:asciiTheme="majorEastAsia" w:eastAsiaTheme="majorEastAsia" w:hAnsiTheme="majorEastAsia" w:cs="Times New Roman" w:hint="eastAsia"/>
                <w:bCs/>
                <w:sz w:val="16"/>
                <w:szCs w:val="16"/>
              </w:rPr>
              <w:t>２２ページ「１</w:t>
            </w:r>
            <w:r w:rsidRPr="008B3711">
              <w:rPr>
                <w:rFonts w:asciiTheme="majorEastAsia" w:eastAsiaTheme="majorEastAsia" w:hAnsiTheme="majorEastAsia" w:cs="Times New Roman" w:hint="eastAsia"/>
                <w:bCs/>
                <w:sz w:val="16"/>
                <w:szCs w:val="16"/>
              </w:rPr>
              <w:t>０．応募申請書類の記入・提出にかかる留意点　２．事業内容（４）事業の具体的な内容　その２：将来の展望」を参照し、要点を押さえて記入してください。</w:t>
            </w:r>
          </w:p>
          <w:p w14:paraId="507490E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2C487E">
              <w:trPr>
                <w:trHeight w:val="227"/>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2C487E">
              <w:trPr>
                <w:trHeight w:val="227"/>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2C487E">
              <w:trPr>
                <w:trHeight w:val="227"/>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6074332" w14:textId="77777777"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3"/>
                    </w:rPr>
                    <w:t>伸び率（％）</w:t>
                  </w:r>
                  <w:r w:rsidRPr="00E84709">
                    <w:rPr>
                      <w:rFonts w:asciiTheme="majorEastAsia" w:eastAsiaTheme="majorEastAsia" w:hAnsiTheme="majorEastAsia" w:cs="Times New Roman" w:hint="eastAsia"/>
                      <w:sz w:val="20"/>
                      <w:szCs w:val="20"/>
                      <w:fitText w:val="1320" w:id="202560103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2C487E">
              <w:trPr>
                <w:trHeight w:val="227"/>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2C487E">
              <w:trPr>
                <w:trHeight w:val="227"/>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2C487E">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2C487E">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77777777"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E84709">
                    <w:rPr>
                      <w:rFonts w:asciiTheme="majorEastAsia" w:eastAsiaTheme="majorEastAsia" w:hAnsiTheme="majorEastAsia" w:cs="Times New Roman" w:hint="eastAsia"/>
                      <w:sz w:val="20"/>
                      <w:szCs w:val="20"/>
                      <w:fitText w:val="1320" w:id="2025601035"/>
                    </w:rPr>
                    <w:t>伸び率（％）</w:t>
                  </w:r>
                  <w:r w:rsidRPr="00E84709">
                    <w:rPr>
                      <w:rFonts w:asciiTheme="majorEastAsia" w:eastAsiaTheme="majorEastAsia" w:hAnsiTheme="majorEastAsia" w:cs="Times New Roman" w:hint="eastAsia"/>
                      <w:sz w:val="20"/>
                      <w:szCs w:val="20"/>
                      <w:fitText w:val="1320" w:id="202560103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2C487E">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061C8840" w14:textId="77777777" w:rsidR="00E84709" w:rsidRPr="008B3711" w:rsidRDefault="00E84709" w:rsidP="002C487E">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0FA3A4F1"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　経常利益の算出は、営業外収益を含めません。</w:t>
            </w:r>
          </w:p>
          <w:p w14:paraId="13FB730B" w14:textId="77777777" w:rsidR="00E84709" w:rsidRPr="008B3711" w:rsidRDefault="00E84709" w:rsidP="002C487E">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30791708" w14:textId="77777777" w:rsidR="00E84709" w:rsidRDefault="00E84709" w:rsidP="002C487E">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※４　補助金事業実施年度に会社全体での設備の取得価額の合計額（本補助金で導入した設備投資を含む）を記入してください。</w:t>
            </w:r>
          </w:p>
          <w:p w14:paraId="307563ED" w14:textId="77777777" w:rsidR="00E84709" w:rsidRPr="001938DA" w:rsidRDefault="00E84709" w:rsidP="002C487E">
            <w:pPr>
              <w:ind w:leftChars="100" w:left="660" w:rightChars="12" w:right="29" w:hangingChars="200" w:hanging="420"/>
              <w:rPr>
                <w:rFonts w:asciiTheme="majorEastAsia" w:eastAsiaTheme="majorEastAsia" w:hAnsiTheme="majorEastAsia" w:cs="Times New Roman"/>
                <w:sz w:val="21"/>
                <w:szCs w:val="21"/>
              </w:rPr>
            </w:pPr>
          </w:p>
          <w:p w14:paraId="228742A8" w14:textId="7777777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77777777" w:rsidR="00E84709" w:rsidRDefault="00E84709" w:rsidP="002C487E">
            <w:pPr>
              <w:ind w:rightChars="12" w:right="29"/>
              <w:rPr>
                <w:rFonts w:asciiTheme="majorEastAsia" w:eastAsiaTheme="majorEastAsia" w:hAnsiTheme="majorEastAsia" w:cs="Times New Roman"/>
                <w:sz w:val="21"/>
                <w:szCs w:val="21"/>
              </w:rPr>
            </w:pPr>
          </w:p>
          <w:p w14:paraId="4FBE7FFD" w14:textId="4101F212" w:rsidR="00E84709" w:rsidRDefault="00E84709" w:rsidP="002C487E">
            <w:pPr>
              <w:ind w:rightChars="12" w:right="29"/>
              <w:rPr>
                <w:rFonts w:asciiTheme="majorEastAsia" w:eastAsiaTheme="majorEastAsia" w:hAnsiTheme="majorEastAsia" w:cs="Times New Roman"/>
                <w:sz w:val="21"/>
                <w:szCs w:val="21"/>
              </w:rPr>
            </w:pP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77777777" w:rsidR="00E84709" w:rsidRDefault="00E84709">
      <w:r>
        <w:br w:type="page"/>
      </w:r>
    </w:p>
    <w:p w14:paraId="48D164FA" w14:textId="77777777" w:rsidR="00E84709" w:rsidRPr="008B3711" w:rsidRDefault="00E84709" w:rsidP="00E84709">
      <w:pPr>
        <w:widowControl w:val="0"/>
        <w:overflowPunct w:val="0"/>
        <w:adjustRightInd w:val="0"/>
        <w:jc w:val="both"/>
        <w:textAlignment w:val="baseline"/>
        <w:rPr>
          <w:rFonts w:ascii="ＭＳ ゴシック" w:eastAsia="ＭＳ ゴシック" w:hAnsi="ＭＳ ゴシック" w:cs="Times New Roman"/>
          <w:sz w:val="22"/>
          <w:szCs w:val="22"/>
        </w:rPr>
      </w:pPr>
    </w:p>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591B">
              <w:rPr>
                <w:rFonts w:asciiTheme="majorEastAsia" w:eastAsiaTheme="majorEastAsia" w:hAnsiTheme="majorEastAsia" w:cs="Times New Roman" w:hint="eastAsia"/>
                <w:w w:val="78"/>
                <w:sz w:val="20"/>
                <w:szCs w:val="20"/>
                <w:fitText w:val="2200" w:id="2025601537"/>
              </w:rPr>
              <w:t>事業主体（関係省庁・独法等</w:t>
            </w:r>
            <w:r w:rsidRPr="009D591B">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72ACF1B1" w14:textId="26B1F64A"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591B">
              <w:rPr>
                <w:rFonts w:asciiTheme="majorEastAsia" w:eastAsiaTheme="majorEastAsia" w:hAnsiTheme="majorEastAsia" w:cs="Times New Roman" w:hint="eastAsia"/>
                <w:w w:val="78"/>
                <w:sz w:val="20"/>
                <w:szCs w:val="20"/>
                <w:fitText w:val="2200" w:id="2025601537"/>
              </w:rPr>
              <w:t>事業主体（関係省庁・独法等</w:t>
            </w:r>
            <w:r w:rsidRPr="009D591B">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25E4739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591B">
              <w:rPr>
                <w:rFonts w:asciiTheme="majorEastAsia" w:eastAsiaTheme="majorEastAsia" w:hAnsiTheme="majorEastAsia" w:cs="Times New Roman" w:hint="eastAsia"/>
                <w:w w:val="78"/>
                <w:sz w:val="20"/>
                <w:szCs w:val="20"/>
                <w:fitText w:val="2200" w:id="2025601537"/>
              </w:rPr>
              <w:t>事業主体（関係省庁・独法等</w:t>
            </w:r>
            <w:r w:rsidRPr="009D591B">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118B3E5F"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A90561"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B2AA8F3" w14:textId="77777777" w:rsidR="00E84709" w:rsidRPr="008B3711" w:rsidRDefault="00E84709" w:rsidP="00E84709">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ものづくり補助金事業を実施した場合は、事業成果・実績欄に、平成24～2</w:t>
      </w:r>
      <w:r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年度補正事業については事業化の進捗（事業化段階）・収益化の実績、平成2</w:t>
      </w:r>
      <w:r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B22DC41" w14:textId="77777777" w:rsidR="00A90561" w:rsidRDefault="00A90561" w:rsidP="00A90561">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6EA03962" w14:textId="77777777" w:rsidR="00E84709" w:rsidRPr="00A9056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434A3CBF"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082A79D3" w14:textId="77777777" w:rsidR="00E84709" w:rsidRDefault="00E84709" w:rsidP="00BB1203">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777777" w:rsidR="00E84709" w:rsidRPr="008B3711" w:rsidRDefault="00E84709" w:rsidP="002C487E">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Pr="007B3726">
              <w:rPr>
                <w:rFonts w:cs="Century" w:hint="eastAsia"/>
                <w:sz w:val="21"/>
                <w:szCs w:val="20"/>
                <w:vertAlign w:val="subscript"/>
              </w:rPr>
              <w:t>注５</w:t>
            </w: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r w:rsidRPr="008B3711">
              <w:rPr>
                <w:rFonts w:cs="Century" w:hint="eastAsia"/>
                <w:spacing w:val="2"/>
                <w:sz w:val="18"/>
                <w:szCs w:val="16"/>
                <w:vertAlign w:val="superscript"/>
              </w:rPr>
              <w:t>注３</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2C487E">
        <w:trPr>
          <w:trHeight w:val="22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9D591B">
              <w:rPr>
                <w:rFonts w:cs="Century" w:hint="eastAsia"/>
                <w:spacing w:val="2"/>
                <w:w w:val="86"/>
                <w:sz w:val="16"/>
                <w:szCs w:val="16"/>
              </w:rPr>
              <w:t>機械装置費（単価５０万円以上</w:t>
            </w:r>
            <w:r w:rsidRPr="009D591B">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2C487E">
        <w:trPr>
          <w:trHeight w:val="22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9D591B">
              <w:rPr>
                <w:rFonts w:cs="Century" w:hint="eastAsia"/>
                <w:spacing w:val="2"/>
                <w:w w:val="86"/>
                <w:sz w:val="16"/>
                <w:szCs w:val="16"/>
              </w:rPr>
              <w:t>機械装置費（単価５０万円未満</w:t>
            </w:r>
            <w:r w:rsidRPr="009D591B">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2C487E">
        <w:trPr>
          <w:trHeight w:val="22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2C487E">
        <w:trPr>
          <w:trHeight w:val="22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2C487E">
        <w:trPr>
          <w:trHeight w:val="22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2C487E">
        <w:trPr>
          <w:trHeight w:val="22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2089710" w14:textId="77777777" w:rsidR="00E84709" w:rsidRPr="008B3711" w:rsidRDefault="00E84709" w:rsidP="00E84709">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9D591B">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7E9826B6" w14:textId="77777777" w:rsidR="00E84709" w:rsidRPr="008B3711" w:rsidRDefault="00E84709" w:rsidP="00E84709">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2E121585" w14:textId="77777777" w:rsidR="00E84709" w:rsidRPr="008B3711" w:rsidRDefault="00E84709" w:rsidP="00E84709">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9D591B">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06D05D78" w14:textId="7777777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E84709" w:rsidRPr="008B3711" w14:paraId="7F4B4E4A" w14:textId="77777777" w:rsidTr="002C487E">
        <w:trPr>
          <w:trHeight w:val="2830"/>
        </w:trPr>
        <w:tc>
          <w:tcPr>
            <w:tcW w:w="9973" w:type="dxa"/>
            <w:tcBorders>
              <w:top w:val="dashed" w:sz="4" w:space="0" w:color="auto"/>
              <w:left w:val="dashed" w:sz="4" w:space="0" w:color="auto"/>
              <w:bottom w:val="dashed" w:sz="4" w:space="0" w:color="auto"/>
              <w:right w:val="dashed" w:sz="4" w:space="0" w:color="auto"/>
            </w:tcBorders>
          </w:tcPr>
          <w:p w14:paraId="029E8962" w14:textId="77777777" w:rsidR="00E84709" w:rsidRPr="007824B3" w:rsidRDefault="00E84709" w:rsidP="002C487E">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17091E57"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3DDA9C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79C619CA"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3FD861EE"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6B31B190"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6C75D3CD" w14:textId="77777777" w:rsidR="00E84709" w:rsidRPr="007824B3" w:rsidRDefault="00E84709" w:rsidP="002C487E">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07075F9A" w14:textId="77777777" w:rsidR="00E84709" w:rsidRDefault="00E84709" w:rsidP="00E84709">
      <w:pPr>
        <w:rPr>
          <w:rFonts w:asciiTheme="majorEastAsia" w:eastAsiaTheme="majorEastAsia" w:hAnsiTheme="majorEastAsia" w:cs="Times New Roman"/>
          <w:sz w:val="22"/>
          <w:szCs w:val="22"/>
        </w:rPr>
      </w:pPr>
    </w:p>
    <w:p w14:paraId="40EB4E05" w14:textId="77777777" w:rsidR="00E84709" w:rsidRDefault="00E84709" w:rsidP="00E84709">
      <w:pPr>
        <w:rPr>
          <w:rFonts w:asciiTheme="majorEastAsia" w:eastAsiaTheme="majorEastAsia" w:hAnsiTheme="majorEastAsia" w:cs="Times New Roman"/>
          <w:sz w:val="22"/>
          <w:szCs w:val="22"/>
        </w:rPr>
      </w:pPr>
    </w:p>
    <w:p w14:paraId="1E1CDCB3" w14:textId="77777777" w:rsidR="00E84709" w:rsidRDefault="00E84709" w:rsidP="00E84709">
      <w:pPr>
        <w:rPr>
          <w:rFonts w:asciiTheme="majorEastAsia" w:eastAsiaTheme="majorEastAsia" w:hAnsiTheme="majorEastAsia" w:cs="Times New Roman"/>
          <w:sz w:val="22"/>
          <w:szCs w:val="22"/>
        </w:rPr>
      </w:pPr>
    </w:p>
    <w:p w14:paraId="544B926C" w14:textId="77777777" w:rsidR="00E84709" w:rsidRDefault="00E84709" w:rsidP="00E84709">
      <w:pPr>
        <w:rPr>
          <w:rFonts w:asciiTheme="majorEastAsia" w:eastAsiaTheme="majorEastAsia" w:hAnsiTheme="majorEastAsia" w:cs="Times New Roman"/>
          <w:sz w:val="22"/>
          <w:szCs w:val="22"/>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924DB10"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15F4FCA9"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728D9F02" w14:textId="77777777" w:rsidR="000C06F1" w:rsidRPr="008B3711" w:rsidRDefault="000C06F1" w:rsidP="001964EF">
            <w:pPr>
              <w:spacing w:line="260" w:lineRule="exact"/>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1F3556F1" w14:textId="4FBE05DC"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461C00F8" w14:textId="77777777" w:rsidR="00E84709" w:rsidRPr="00E84709" w:rsidRDefault="00E84709" w:rsidP="00E84709">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01FD05FC" w14:textId="645F42DF" w:rsidR="00E84709" w:rsidRPr="00E84709"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0EBABEA3" w14:textId="47F3B079" w:rsidR="00E84709" w:rsidRPr="008B3711" w:rsidRDefault="00E84709" w:rsidP="000C2F0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2816" behindDoc="0" locked="0" layoutInCell="1" allowOverlap="1" wp14:anchorId="14E89527" wp14:editId="67E439D8">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89527" id="_x0000_s1030" type="#_x0000_t61" style="position:absolute;left:0;text-align:left;margin-left:303.55pt;margin-top:7.25pt;width:206.25pt;height:36pt;z-index:2526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" adj="15370,65904" strokecolor="#f79646" strokeweight="2pt">
                <v:textbox>
                  <w:txbxContent>
                    <w:p w14:paraId="30F410C0" w14:textId="77777777" w:rsidR="00AB6297" w:rsidRPr="0042536F" w:rsidRDefault="00AB6297" w:rsidP="003354FD">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1E336D0B" w14:textId="77777777" w:rsidR="00AB6297" w:rsidRPr="0042536F" w:rsidRDefault="00AB6297" w:rsidP="003354FD">
                      <w:pPr>
                        <w:spacing w:line="180" w:lineRule="exact"/>
                        <w:jc w:val="center"/>
                        <w:rPr>
                          <w:sz w:val="16"/>
                          <w:szCs w:val="16"/>
                        </w:rPr>
                      </w:pPr>
                    </w:p>
                  </w:txbxContent>
                </v:textbox>
              </v:shape>
            </w:pict>
          </mc:Fallback>
        </mc:AlternateContent>
      </w:r>
    </w:p>
    <w:p w14:paraId="307532D6" w14:textId="77777777" w:rsidR="00C10D77" w:rsidRPr="008B3711" w:rsidRDefault="00C10D77" w:rsidP="00C10D7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1B2C1762" w14:textId="335E720F" w:rsidR="00C10D77" w:rsidRPr="008B3711" w:rsidRDefault="001E53B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40768" behindDoc="0" locked="0" layoutInCell="1" allowOverlap="1" wp14:anchorId="34BB5583" wp14:editId="494A7700">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B5583" id="_x0000_s1073" type="#_x0000_t61" style="position:absolute;left:0;text-align:left;margin-left:0;margin-top:16.25pt;width:223.5pt;height:46.2pt;flip:y;z-index:25264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" adj="24737,378" strokecolor="#f79646" strokeweight="2pt">
                <v:textbox>
                  <w:txbxContent>
                    <w:p w14:paraId="0599A3F8" w14:textId="5BF21BC5" w:rsidR="00AB6297" w:rsidRPr="0042536F" w:rsidRDefault="00AB6297" w:rsidP="003354FD">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2340402" w14:textId="77777777" w:rsidR="00AB6297" w:rsidRPr="0042536F" w:rsidRDefault="00AB6297" w:rsidP="003354FD">
                      <w:pPr>
                        <w:spacing w:line="180" w:lineRule="exact"/>
                        <w:jc w:val="center"/>
                        <w:rPr>
                          <w:sz w:val="16"/>
                          <w:szCs w:val="16"/>
                        </w:rPr>
                      </w:pPr>
                    </w:p>
                  </w:txbxContent>
                </v:textbox>
                <w10:wrap anchorx="margin"/>
              </v:shape>
            </w:pict>
          </mc:Fallback>
        </mc:AlternateContent>
      </w:r>
      <w:r w:rsidR="00C10D77" w:rsidRPr="008B3711">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0589C3B3" w14:textId="768A5150"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2EE1A1B4" w14:textId="77777777" w:rsidTr="00563E47">
        <w:trPr>
          <w:trHeight w:val="345"/>
        </w:trPr>
        <w:tc>
          <w:tcPr>
            <w:tcW w:w="1130" w:type="dxa"/>
            <w:vMerge w:val="restart"/>
            <w:shd w:val="clear" w:color="auto" w:fill="D9D9D9" w:themeFill="background1" w:themeFillShade="D9"/>
          </w:tcPr>
          <w:p w14:paraId="11256D3E"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2701A813" w14:textId="322B0827" w:rsidR="003354FD" w:rsidRPr="008B3711" w:rsidRDefault="003354FD" w:rsidP="00563E47">
            <w:pPr>
              <w:autoSpaceDE w:val="0"/>
              <w:autoSpaceDN w:val="0"/>
              <w:jc w:val="center"/>
              <w:rPr>
                <w:rFonts w:asciiTheme="majorEastAsia" w:eastAsiaTheme="majorEastAsia" w:hAnsiTheme="majorEastAsia" w:cs="ＭＳ 明朝"/>
                <w:sz w:val="20"/>
                <w:szCs w:val="20"/>
              </w:rPr>
            </w:pPr>
          </w:p>
          <w:p w14:paraId="63DC9460" w14:textId="5A68E811"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20351133" w14:textId="4D1011FD"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6AA66792" w14:textId="77777777" w:rsidTr="00563E47">
        <w:trPr>
          <w:trHeight w:val="270"/>
        </w:trPr>
        <w:tc>
          <w:tcPr>
            <w:tcW w:w="1130" w:type="dxa"/>
            <w:vMerge/>
            <w:shd w:val="clear" w:color="auto" w:fill="D9D9D9" w:themeFill="background1" w:themeFillShade="D9"/>
          </w:tcPr>
          <w:p w14:paraId="21053781"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602F23C8"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0B7C9A48" w14:textId="1435B7C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463781D7"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5A7CEC1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057A5081" w14:textId="18B89F8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406F1B09"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16D0EA0" w14:textId="2DBFFEA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4FD6C83F"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7DCCF499" w14:textId="2E9DAFCD"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p>
          <w:p w14:paraId="3AD08379" w14:textId="1AFA2BF0" w:rsidR="00C10D77" w:rsidRPr="008B3711" w:rsidRDefault="00CE7A71" w:rsidP="00563E47">
            <w:pPr>
              <w:autoSpaceDE w:val="0"/>
              <w:autoSpaceDN w:val="0"/>
              <w:spacing w:line="260" w:lineRule="exact"/>
              <w:jc w:val="center"/>
              <w:rPr>
                <w:rFonts w:cs="ＭＳ 明朝"/>
                <w:sz w:val="20"/>
                <w:szCs w:val="20"/>
              </w:rPr>
            </w:pPr>
            <w:r w:rsidRPr="008B3711">
              <w:rPr>
                <w:rFonts w:cs="ＭＳ 明朝" w:hint="eastAsia"/>
                <w:sz w:val="20"/>
                <w:szCs w:val="20"/>
                <w:vertAlign w:val="superscript"/>
              </w:rPr>
              <w:t>注３</w:t>
            </w:r>
            <w:r w:rsidR="00C10D77" w:rsidRPr="008B3711">
              <w:rPr>
                <w:rFonts w:cs="ＭＳ 明朝" w:hint="eastAsia"/>
                <w:sz w:val="20"/>
                <w:szCs w:val="20"/>
              </w:rPr>
              <w:t>（3</w:t>
            </w:r>
            <w:r w:rsidR="00C10D77" w:rsidRPr="008B3711">
              <w:rPr>
                <w:rFonts w:cs="ＭＳ 明朝"/>
                <w:sz w:val="20"/>
                <w:szCs w:val="20"/>
              </w:rPr>
              <w:t>0</w:t>
            </w:r>
            <w:r w:rsidR="00C10D77" w:rsidRPr="008B3711">
              <w:rPr>
                <w:rFonts w:cs="ＭＳ 明朝" w:hint="eastAsia"/>
                <w:sz w:val="20"/>
                <w:szCs w:val="20"/>
              </w:rPr>
              <w:t>万円</w:t>
            </w:r>
            <w:r w:rsidR="00C82EA5" w:rsidRPr="008B3711">
              <w:rPr>
                <w:rFonts w:cs="ＭＳ 明朝" w:hint="eastAsia"/>
                <w:sz w:val="20"/>
                <w:szCs w:val="20"/>
              </w:rPr>
              <w:t>以内</w:t>
            </w:r>
            <w:r w:rsidR="00C10D77"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6C509664" w14:textId="10C8098E"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4D16AD32" w14:textId="77777777" w:rsidTr="00563E47">
        <w:tc>
          <w:tcPr>
            <w:tcW w:w="1130" w:type="dxa"/>
          </w:tcPr>
          <w:p w14:paraId="0CE045F3"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12E84310" w14:textId="04642641"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736170B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7C2ED7C6"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2C18D452"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F961E56" w14:textId="65C562DD"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25E339C0" w14:textId="77777777" w:rsidTr="00563E47">
        <w:tc>
          <w:tcPr>
            <w:tcW w:w="1130" w:type="dxa"/>
          </w:tcPr>
          <w:p w14:paraId="79FF3CD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4FCDF09A" w14:textId="360F4635"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2A941E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0F5E78A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3647A3D1"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75645A25" w14:textId="45806D54"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10FFC73F" w14:textId="77777777" w:rsidTr="00563E47">
        <w:tc>
          <w:tcPr>
            <w:tcW w:w="1130" w:type="dxa"/>
            <w:tcBorders>
              <w:right w:val="single" w:sz="4" w:space="0" w:color="auto"/>
            </w:tcBorders>
          </w:tcPr>
          <w:p w14:paraId="192B3B6A" w14:textId="209A0488" w:rsidR="00C10D77" w:rsidRPr="008B3711" w:rsidRDefault="009320F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4800" behindDoc="0" locked="0" layoutInCell="1" allowOverlap="1" wp14:anchorId="41880DD6" wp14:editId="2E44BBA3">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0DD6" id="_x0000_s1074" type="#_x0000_t61" style="position:absolute;left:0;text-align:left;margin-left:16.65pt;margin-top:16.05pt;width:296.25pt;height:45pt;z-index:2526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" adj="23970,-1763" strokecolor="#f79646" strokeweight="2pt">
                      <v:textbox>
                        <w:txbxContent>
                          <w:p w14:paraId="10B05275" w14:textId="77777777" w:rsidR="009320F7" w:rsidRPr="009320F7" w:rsidRDefault="009320F7" w:rsidP="009320F7">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5757FEB6" w14:textId="77777777" w:rsidR="009320F7" w:rsidRPr="009320F7" w:rsidRDefault="009320F7" w:rsidP="009320F7">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2A9321FC" w14:textId="5CA96202"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698B772B"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667966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6F0272F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C02583C" w14:textId="7CE2A50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E84709">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E84709">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6CD77722" w14:textId="77777777" w:rsidTr="009320F7">
        <w:trPr>
          <w:trHeight w:val="493"/>
        </w:trPr>
        <w:tc>
          <w:tcPr>
            <w:tcW w:w="1130" w:type="dxa"/>
            <w:tcBorders>
              <w:right w:val="single" w:sz="4" w:space="0" w:color="auto"/>
            </w:tcBorders>
          </w:tcPr>
          <w:p w14:paraId="345D1C11"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30A87F9" w14:textId="1AAE0246"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760F4674"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430EB8AA"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26CF3A96"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77074463"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347454C9" w14:textId="77777777" w:rsidTr="009320F7">
        <w:trPr>
          <w:trHeight w:val="428"/>
        </w:trPr>
        <w:tc>
          <w:tcPr>
            <w:tcW w:w="1130" w:type="dxa"/>
            <w:tcBorders>
              <w:right w:val="single" w:sz="4" w:space="0" w:color="auto"/>
            </w:tcBorders>
          </w:tcPr>
          <w:p w14:paraId="268D9CFA"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1CBDC5E" w14:textId="77777777" w:rsidR="009320F7" w:rsidRPr="008B3711" w:rsidRDefault="009320F7" w:rsidP="00563E47">
            <w:pPr>
              <w:autoSpaceDE w:val="0"/>
              <w:autoSpaceDN w:val="0"/>
              <w:rPr>
                <w:rFonts w:asciiTheme="majorEastAsia" w:eastAsiaTheme="majorEastAsia" w:hAnsiTheme="majorEastAsia" w:cs="ＭＳ 明朝"/>
                <w:sz w:val="20"/>
                <w:szCs w:val="20"/>
              </w:rPr>
            </w:pPr>
          </w:p>
        </w:tc>
        <w:tc>
          <w:tcPr>
            <w:tcW w:w="1843" w:type="dxa"/>
          </w:tcPr>
          <w:p w14:paraId="24D1C8CF"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3" w:type="dxa"/>
          </w:tcPr>
          <w:p w14:paraId="1F116BB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842" w:type="dxa"/>
          </w:tcPr>
          <w:p w14:paraId="7A5D2B81"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c>
          <w:tcPr>
            <w:tcW w:w="1418" w:type="dxa"/>
          </w:tcPr>
          <w:p w14:paraId="635AFBA2" w14:textId="77777777" w:rsidR="009320F7" w:rsidRPr="008B3711" w:rsidRDefault="009320F7" w:rsidP="00563E47">
            <w:pPr>
              <w:autoSpaceDE w:val="0"/>
              <w:autoSpaceDN w:val="0"/>
              <w:jc w:val="right"/>
              <w:rPr>
                <w:rFonts w:asciiTheme="majorEastAsia" w:eastAsiaTheme="majorEastAsia" w:hAnsiTheme="majorEastAsia" w:cs="ＭＳ 明朝"/>
                <w:sz w:val="20"/>
                <w:szCs w:val="20"/>
              </w:rPr>
            </w:pPr>
          </w:p>
        </w:tc>
      </w:tr>
      <w:tr w:rsidR="008B3711" w:rsidRPr="008B3711" w14:paraId="45A3DB64" w14:textId="77777777" w:rsidTr="00563E47">
        <w:tc>
          <w:tcPr>
            <w:tcW w:w="1130" w:type="dxa"/>
            <w:tcBorders>
              <w:top w:val="double" w:sz="4" w:space="0" w:color="auto"/>
              <w:right w:val="single" w:sz="4" w:space="0" w:color="auto"/>
            </w:tcBorders>
          </w:tcPr>
          <w:p w14:paraId="3F8B805F"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5C89719"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5B598B1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15392E7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4DB79D6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181DADDE" w14:textId="741D30D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2CC6161E" w14:textId="7777777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464B48F3" w14:textId="38D5B9E7"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FB2D6A">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2E779406" w14:textId="26DE9DA0" w:rsidR="00FD30C7" w:rsidRPr="008B3711" w:rsidRDefault="00FD30C7" w:rsidP="006E704C">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1600B98F" w14:textId="13866066"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36672" behindDoc="0" locked="0" layoutInCell="1" allowOverlap="1" wp14:anchorId="1EE33AD6" wp14:editId="4A2AE67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46E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CCBEE10" w14:textId="53237FC9" w:rsidR="00E84709" w:rsidRDefault="00E8470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F670A06" w14:textId="50A2E05E"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24492B61" w14:textId="44B78C44"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12671A"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5C6EC30F" w14:textId="77777777" w:rsidTr="00563E47">
        <w:trPr>
          <w:trHeight w:val="422"/>
        </w:trPr>
        <w:tc>
          <w:tcPr>
            <w:tcW w:w="2093" w:type="dxa"/>
            <w:vMerge w:val="restart"/>
            <w:vAlign w:val="bottom"/>
          </w:tcPr>
          <w:p w14:paraId="2611DDD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16774989" w14:textId="77777777" w:rsidR="00C10D77" w:rsidRPr="008B3711" w:rsidRDefault="00C10D77" w:rsidP="00563E47">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794CBF7E" w14:textId="77777777" w:rsidR="00C10D77" w:rsidRPr="008B3711" w:rsidRDefault="00C10D77" w:rsidP="00563E47">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05B43D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846DE6F"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71D012CD" w14:textId="034FF225"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566E317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5C6B9657" w14:textId="0C3439F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735CBA" w14:textId="463FBC4D"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32B90C3C" w14:textId="7FFFA3FA"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00172A46" w14:textId="174500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13BD760E" w14:textId="3A11AC74"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666BA85"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0E0E7A19"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7C223D10" w14:textId="77777777" w:rsidTr="00664ED4">
        <w:trPr>
          <w:trHeight w:val="109"/>
        </w:trPr>
        <w:tc>
          <w:tcPr>
            <w:tcW w:w="2093" w:type="dxa"/>
            <w:vMerge/>
            <w:tcBorders>
              <w:bottom w:val="single" w:sz="4" w:space="0" w:color="auto"/>
            </w:tcBorders>
            <w:vAlign w:val="center"/>
          </w:tcPr>
          <w:p w14:paraId="203DF63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41B2E5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1CD865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64A77D10"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0875B744"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7046720"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6EF4EBAC"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45021667"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2A78EE7" w14:textId="77777777" w:rsidTr="00563E47">
        <w:trPr>
          <w:trHeight w:val="262"/>
        </w:trPr>
        <w:tc>
          <w:tcPr>
            <w:tcW w:w="2093" w:type="dxa"/>
            <w:tcBorders>
              <w:top w:val="single" w:sz="4" w:space="0" w:color="auto"/>
              <w:bottom w:val="dashed" w:sz="4" w:space="0" w:color="auto"/>
            </w:tcBorders>
            <w:noWrap/>
            <w:tcFitText/>
            <w:vAlign w:val="center"/>
          </w:tcPr>
          <w:p w14:paraId="488D923D"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4"/>
                <w:w w:val="89"/>
                <w:sz w:val="16"/>
                <w:szCs w:val="16"/>
              </w:rPr>
            </w:pPr>
            <w:r w:rsidRPr="009D591B">
              <w:rPr>
                <w:rFonts w:cs="Century" w:hint="eastAsia"/>
                <w:spacing w:val="2"/>
                <w:w w:val="86"/>
                <w:sz w:val="16"/>
                <w:szCs w:val="16"/>
              </w:rPr>
              <w:t>機械装置費（単価５０万円以上</w:t>
            </w:r>
            <w:r w:rsidRPr="009D591B">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7A2FF8B6" w14:textId="5BE69062"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1D65540F"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53567354"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369339FA" w14:textId="7B1E3103"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①○○機z-2 </w:t>
            </w:r>
          </w:p>
          <w:p w14:paraId="49240B34" w14:textId="77777777" w:rsidR="00C10D77" w:rsidRPr="008B3711" w:rsidRDefault="00C10D77" w:rsidP="009320F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06CEAC80" w14:textId="557D8AFB"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生産</w:t>
            </w:r>
            <w:r w:rsidRPr="008B3711">
              <w:rPr>
                <w:rFonts w:asciiTheme="majorEastAsia" w:eastAsiaTheme="majorEastAsia" w:hAnsiTheme="majorEastAsia" w:cs="Times New Roman" w:hint="eastAsia"/>
                <w:spacing w:val="2"/>
                <w:sz w:val="18"/>
                <w:szCs w:val="18"/>
              </w:rPr>
              <w:t>管理システム</w:t>
            </w:r>
          </w:p>
          <w:p w14:paraId="41BC5F79"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4A3E62E5" w14:textId="77777777" w:rsidTr="00563E47">
        <w:trPr>
          <w:trHeight w:val="227"/>
        </w:trPr>
        <w:tc>
          <w:tcPr>
            <w:tcW w:w="2093" w:type="dxa"/>
            <w:tcBorders>
              <w:top w:val="dashed" w:sz="4" w:space="0" w:color="auto"/>
              <w:bottom w:val="dashed" w:sz="4" w:space="0" w:color="auto"/>
            </w:tcBorders>
            <w:tcFitText/>
            <w:vAlign w:val="center"/>
          </w:tcPr>
          <w:p w14:paraId="21222DFA"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9D591B">
              <w:rPr>
                <w:rFonts w:cs="Century" w:hint="eastAsia"/>
                <w:spacing w:val="2"/>
                <w:w w:val="86"/>
                <w:sz w:val="16"/>
                <w:szCs w:val="16"/>
              </w:rPr>
              <w:t>機械装置費（単価５０万円未満</w:t>
            </w:r>
            <w:r w:rsidRPr="009D591B">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4AA59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5C0510D"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DF23177"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F60A8F3" w14:textId="24AE05F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FB0622" w14:textId="77777777" w:rsidTr="00563E47">
        <w:trPr>
          <w:trHeight w:val="227"/>
        </w:trPr>
        <w:tc>
          <w:tcPr>
            <w:tcW w:w="2093" w:type="dxa"/>
            <w:tcBorders>
              <w:top w:val="dashed" w:sz="4" w:space="0" w:color="auto"/>
              <w:bottom w:val="dashed" w:sz="4" w:space="0" w:color="auto"/>
            </w:tcBorders>
            <w:vAlign w:val="center"/>
          </w:tcPr>
          <w:p w14:paraId="5664C541"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2F035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4356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0F90455E"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2CC1E856" w14:textId="3A4D2B7D"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7074880D" w14:textId="77777777" w:rsidTr="00563E47">
        <w:trPr>
          <w:trHeight w:val="227"/>
        </w:trPr>
        <w:tc>
          <w:tcPr>
            <w:tcW w:w="2093" w:type="dxa"/>
            <w:tcBorders>
              <w:top w:val="dashed" w:sz="4" w:space="0" w:color="auto"/>
              <w:bottom w:val="dashed" w:sz="4" w:space="0" w:color="auto"/>
            </w:tcBorders>
            <w:vAlign w:val="center"/>
          </w:tcPr>
          <w:p w14:paraId="2A27067E"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630D5D5"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0A881FDA"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233AAF03"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D58BE23" w14:textId="4551BE05" w:rsidR="00C10D77" w:rsidRPr="008B3711" w:rsidRDefault="00E84709"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cs="Century" w:hint="eastAsia"/>
                <w:noProof/>
                <w:sz w:val="16"/>
                <w:szCs w:val="16"/>
              </w:rPr>
              <mc:AlternateContent>
                <mc:Choice Requires="wps">
                  <w:drawing>
                    <wp:anchor distT="0" distB="0" distL="114300" distR="114300" simplePos="0" relativeHeight="252643840" behindDoc="0" locked="0" layoutInCell="1" allowOverlap="1" wp14:anchorId="33841E2C" wp14:editId="6119D890">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48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00C10D77" w:rsidRPr="008B3711">
              <w:rPr>
                <w:rFonts w:asciiTheme="majorEastAsia" w:eastAsiaTheme="majorEastAsia" w:hAnsiTheme="majorEastAsia" w:cs="Times New Roman" w:hint="eastAsia"/>
                <w:spacing w:val="2"/>
                <w:sz w:val="18"/>
                <w:szCs w:val="18"/>
              </w:rPr>
              <w:t>スマート応援隊専門家</w:t>
            </w:r>
          </w:p>
          <w:p w14:paraId="70831975"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13EFC340" w14:textId="77777777" w:rsidTr="00563E47">
        <w:trPr>
          <w:trHeight w:val="227"/>
        </w:trPr>
        <w:tc>
          <w:tcPr>
            <w:tcW w:w="2093" w:type="dxa"/>
            <w:tcBorders>
              <w:top w:val="dashed" w:sz="4" w:space="0" w:color="auto"/>
              <w:bottom w:val="dashed" w:sz="4" w:space="0" w:color="auto"/>
            </w:tcBorders>
            <w:vAlign w:val="center"/>
          </w:tcPr>
          <w:p w14:paraId="41943FF3"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F663666"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F41E130"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D68CB46"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84B184B"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17811BB" w14:textId="77777777" w:rsidTr="00563E47">
        <w:trPr>
          <w:trHeight w:val="227"/>
        </w:trPr>
        <w:tc>
          <w:tcPr>
            <w:tcW w:w="2093" w:type="dxa"/>
            <w:tcBorders>
              <w:top w:val="dashed" w:sz="4" w:space="0" w:color="auto"/>
            </w:tcBorders>
            <w:vAlign w:val="center"/>
          </w:tcPr>
          <w:p w14:paraId="70222518" w14:textId="77777777" w:rsidR="00C10D77" w:rsidRPr="008B3711" w:rsidRDefault="00C10D77" w:rsidP="009320F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68F6086C"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41ADF711" w14:textId="77777777" w:rsidR="00C10D77" w:rsidRPr="008B3711" w:rsidRDefault="00C10D77" w:rsidP="009320F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49EC2D3A" w14:textId="77777777" w:rsidR="00C10D77" w:rsidRPr="008B3711" w:rsidRDefault="00C10D77" w:rsidP="009320F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048FF30C" w14:textId="5D8471D1"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216BD932" w14:textId="77777777" w:rsidR="00C10D77" w:rsidRPr="008B3711" w:rsidRDefault="00C10D77" w:rsidP="009320F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6126E4FD" w14:textId="77777777" w:rsidTr="00664ED4">
        <w:trPr>
          <w:trHeight w:val="308"/>
        </w:trPr>
        <w:tc>
          <w:tcPr>
            <w:tcW w:w="2093" w:type="dxa"/>
            <w:vAlign w:val="center"/>
          </w:tcPr>
          <w:p w14:paraId="364D001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0A0F75"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3FFDACF"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397A393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F13910" w14:textId="76FB4B3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57FAEDE7" w:rsidR="003E7B65" w:rsidRPr="008B3711" w:rsidRDefault="003E7B65" w:rsidP="00664ED4">
      <w:pPr>
        <w:rPr>
          <w:sz w:val="17"/>
          <w:szCs w:val="17"/>
        </w:rPr>
      </w:pPr>
    </w:p>
    <w:sectPr w:rsidR="003E7B65"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591B"/>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0ECE-3130-4000-ACFB-B77AAE72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6700</Words>
  <Characters>1838</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2019-08-26T01:33:00Z</dcterms:modified>
</cp:coreProperties>
</file>